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DC8AF" w14:textId="7490F1DE" w:rsidR="001A616E" w:rsidRPr="00E602B8" w:rsidRDefault="00000000">
      <w:pPr>
        <w:pStyle w:val="Web"/>
        <w:shd w:val="clear" w:color="auto" w:fill="FFFFFF"/>
        <w:spacing w:beforeAutospacing="0" w:after="150" w:afterAutospacing="0"/>
        <w:jc w:val="center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30"/>
          <w:szCs w:val="30"/>
          <w:shd w:val="clear" w:color="auto" w:fill="FFFFFF"/>
        </w:rPr>
        <w:t>桃園市私立天韻幼兒園</w:t>
      </w:r>
      <w:r w:rsidRPr="00E602B8">
        <w:rPr>
          <w:rStyle w:val="a3"/>
          <w:rFonts w:ascii="標楷體" w:eastAsia="標楷體" w:hAnsi="標楷體" w:cs="微軟正黑體" w:hint="eastAsia"/>
          <w:color w:val="AA0000"/>
          <w:sz w:val="30"/>
          <w:szCs w:val="30"/>
          <w:shd w:val="clear" w:color="auto" w:fill="FFFFFF"/>
        </w:rPr>
        <w:t>11</w:t>
      </w:r>
      <w:r w:rsidR="00E602B8" w:rsidRPr="00E602B8">
        <w:rPr>
          <w:rStyle w:val="a3"/>
          <w:rFonts w:ascii="標楷體" w:eastAsia="標楷體" w:hAnsi="標楷體" w:cs="微軟正黑體" w:hint="eastAsia"/>
          <w:color w:val="AA0000"/>
          <w:sz w:val="30"/>
          <w:szCs w:val="30"/>
          <w:shd w:val="clear" w:color="auto" w:fill="FFFFFF"/>
          <w:lang w:eastAsia="zh-TW"/>
        </w:rPr>
        <w:t>5</w:t>
      </w:r>
      <w:r w:rsidRPr="00E602B8">
        <w:rPr>
          <w:rStyle w:val="a3"/>
          <w:rFonts w:ascii="標楷體" w:eastAsia="標楷體" w:hAnsi="標楷體" w:cs="微軟正黑體" w:hint="eastAsia"/>
          <w:color w:val="AA0000"/>
          <w:sz w:val="30"/>
          <w:szCs w:val="30"/>
          <w:shd w:val="clear" w:color="auto" w:fill="FFFFFF"/>
        </w:rPr>
        <w:t>學年度</w:t>
      </w:r>
      <w:r w:rsidRPr="00E602B8">
        <w:rPr>
          <w:rStyle w:val="a3"/>
          <w:rFonts w:ascii="標楷體" w:eastAsia="標楷體" w:hAnsi="標楷體" w:cs="微軟正黑體" w:hint="eastAsia"/>
          <w:color w:val="000000"/>
          <w:sz w:val="30"/>
          <w:szCs w:val="30"/>
          <w:shd w:val="clear" w:color="auto" w:fill="FFFFFF"/>
        </w:rPr>
        <w:t>幼兒用藥委託辦法</w:t>
      </w:r>
    </w:p>
    <w:p w14:paraId="6EC8B0C5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CC0000"/>
          <w:sz w:val="27"/>
          <w:szCs w:val="27"/>
          <w:shd w:val="clear" w:color="auto" w:fill="FFFFFF"/>
        </w:rPr>
        <w:t>一、 依據：</w:t>
      </w:r>
    </w:p>
    <w:p w14:paraId="3ED438A0" w14:textId="7C1EA006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【</w:t>
      </w: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幼兒教保及照顧服務實施準則】第11條規定及教育部112年6月12日臺教授國字第1120078092號函辦理。</w:t>
      </w:r>
    </w:p>
    <w:p w14:paraId="6E8D37E0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1.幼兒園應訂立託藥措施，並告知幼兒之父母、監護人或實際照顧幼兒之人。</w:t>
      </w:r>
    </w:p>
    <w:p w14:paraId="3AA57FD7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2.教保服務人員受幼兒之父母、監護人或實際照顧幼兒之人委託協助幼兒用藥，應以醫療機構所開立之藥品為限，其用藥途徑不得以侵入方式為之。</w:t>
      </w:r>
    </w:p>
    <w:p w14:paraId="7A26317F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3.教保服務人員協助幼兒用藥時，應確實核對藥品、藥袋之記載，並依所載方式用藥。</w:t>
      </w:r>
    </w:p>
    <w:p w14:paraId="2645BF89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4400B3"/>
          <w:sz w:val="27"/>
          <w:szCs w:val="27"/>
          <w:shd w:val="clear" w:color="auto" w:fill="FFFFFF"/>
        </w:rPr>
        <w:t>二、目的：</w:t>
      </w:r>
    </w:p>
    <w:p w14:paraId="5CD1C1E9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為確保幼兒用藥安全，維護幼兒身體健康，提供更優質與安全的幼兒園環境。</w:t>
      </w:r>
    </w:p>
    <w:p w14:paraId="7608EAFF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8800"/>
          <w:sz w:val="27"/>
          <w:szCs w:val="27"/>
          <w:shd w:val="clear" w:color="auto" w:fill="FFFFFF"/>
        </w:rPr>
        <w:t>三、託藥注意事項：</w:t>
      </w:r>
    </w:p>
    <w:p w14:paraId="4F2C334B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1. 本園已訂立託藥措施，並告知幼兒之父母、監護人或實際照顧幼兒之人。</w:t>
      </w:r>
    </w:p>
    <w:p w14:paraId="6DB8AB6B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2. 本園教保服務人員受幼兒之法定代理人委託協助幼兒用藥，以醫療機構所開立之藥品為限，其用藥途徑不得以侵入方式為之，且藥物請</w:t>
      </w: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lastRenderedPageBreak/>
        <w:t>放置在孩子無法取得之處。如：不代餵任何成藥或「保健食品」以及任何侵入性藥劑（例如：塞劑）。</w:t>
      </w:r>
    </w:p>
    <w:p w14:paraId="60952CA4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3. 入學時，家長（法定代理人或監護人）需填寫「幼兒用藥委託同意書」。</w:t>
      </w:r>
    </w:p>
    <w:p w14:paraId="55DE8AAF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4. 幼兒於在園時間需要委託園方餵（擦）藥者，請家長填寫託藥單。家長未填具者園方不予餵藥，登記不清楚時，聯絡家長確定後才予餵食，以維護幼兒用藥安全。</w:t>
      </w:r>
    </w:p>
    <w:p w14:paraId="557B461F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5. 請家長正確填寫託藥單（請自行上網下載列印），註明幼兒姓名、服藥日期、時間、及用藥方法，液體口服藥請自備量杯，並請家長簽全名。如有特殊交待亦請於備註欄</w:t>
      </w: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說明。</w:t>
      </w:r>
    </w:p>
    <w:p w14:paraId="753DF856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6. 委託之藥量，請以當日所需之用藥份量為限，請一併附上標有醫療院所名稱、幼兒姓名及用法用量之藥袋或醫囑藥品單。</w:t>
      </w:r>
    </w:p>
    <w:p w14:paraId="656CFCB7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7. 藥品如需冷藏者（如：抗生素）亦請特別註明。</w:t>
      </w:r>
    </w:p>
    <w:p w14:paraId="2127F3E4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8. 為避免影響教學品質及維護用藥安全，託藥時間以中午用餐時段為主。</w:t>
      </w:r>
    </w:p>
    <w:p w14:paraId="14C42B87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9. 為維護幼兒用藥安全，本園僅協助用藥，有關藥物之副作用及不適症狀，請家長事先請示醫師並明確轉告園方協助注意。</w:t>
      </w:r>
    </w:p>
    <w:p w14:paraId="44C68846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10.幼兒有發燒症狀，應在家裡休息，在園內倘有發燒、嘔吐、腹瀉等突發狀況，將立即通知家長接回就醫，本園無法提供醫療或攜帶幼兒就醫。</w:t>
      </w:r>
    </w:p>
    <w:p w14:paraId="0F66C20B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3377"/>
          <w:sz w:val="27"/>
          <w:szCs w:val="27"/>
          <w:shd w:val="clear" w:color="auto" w:fill="FFFFFF"/>
        </w:rPr>
        <w:lastRenderedPageBreak/>
        <w:t>四、用藥注意事項：</w:t>
      </w:r>
    </w:p>
    <w:p w14:paraId="742EE6F3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1.教保服務人員每次給藥前應三讀五對：</w:t>
      </w:r>
    </w:p>
    <w:p w14:paraId="465EF901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 xml:space="preserve">　　三讀：拿出藥物時、給藥時、放回藥物時。</w:t>
      </w:r>
    </w:p>
    <w:p w14:paraId="4483779A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 xml:space="preserve">　　五對：幼兒對、藥物對、時間對、劑量對及途徑對。</w:t>
      </w:r>
    </w:p>
    <w:p w14:paraId="0290196E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Fonts w:ascii="標楷體" w:eastAsia="標楷體" w:hAnsi="標楷體" w:cs="微軟正黑體"/>
          <w:color w:val="000000"/>
          <w:sz w:val="24"/>
          <w:szCs w:val="24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2.教保服務人員每人每次僅協助1位幼兒用藥，幼兒用藥後，詳細記載用藥內容、方式及時間，倘幼生用藥後發生不良反應，第一時間通知家長並記載於託藥紀錄單。</w:t>
      </w:r>
    </w:p>
    <w:p w14:paraId="6D2C3333" w14:textId="77777777" w:rsidR="001A616E" w:rsidRPr="00E602B8" w:rsidRDefault="00000000">
      <w:pPr>
        <w:pStyle w:val="Web"/>
        <w:shd w:val="clear" w:color="auto" w:fill="FFFFFF"/>
        <w:spacing w:beforeAutospacing="0" w:after="150" w:afterAutospacing="0"/>
        <w:rPr>
          <w:rStyle w:val="a3"/>
          <w:rFonts w:ascii="標楷體" w:eastAsia="標楷體" w:hAnsi="標楷體" w:cs="微軟正黑體"/>
          <w:color w:val="000000"/>
          <w:sz w:val="27"/>
          <w:szCs w:val="27"/>
          <w:shd w:val="clear" w:color="auto" w:fill="FFFFFF"/>
        </w:rPr>
      </w:pPr>
      <w:r w:rsidRPr="00E602B8">
        <w:rPr>
          <w:rStyle w:val="a3"/>
          <w:rFonts w:ascii="標楷體" w:eastAsia="標楷體" w:hAnsi="標楷體" w:cs="微軟正黑體" w:hint="eastAsia"/>
          <w:color w:val="000000"/>
          <w:sz w:val="27"/>
          <w:szCs w:val="27"/>
          <w:shd w:val="clear" w:color="auto" w:fill="FFFFFF"/>
        </w:rPr>
        <w:t>3.若藥物超過處方箋標示之醫囑時間，則不予餵藥。</w:t>
      </w:r>
    </w:p>
    <w:p w14:paraId="53B52C1B" w14:textId="77777777" w:rsidR="001A616E" w:rsidRPr="00E602B8" w:rsidRDefault="001A616E">
      <w:pPr>
        <w:pStyle w:val="Web"/>
        <w:shd w:val="clear" w:color="auto" w:fill="FFFFFF"/>
        <w:spacing w:beforeAutospacing="0" w:after="150" w:afterAutospacing="0"/>
        <w:rPr>
          <w:rStyle w:val="a3"/>
          <w:rFonts w:ascii="標楷體" w:eastAsia="標楷體" w:hAnsi="標楷體" w:cs="微軟正黑體"/>
          <w:color w:val="000000"/>
          <w:sz w:val="27"/>
          <w:szCs w:val="27"/>
          <w:shd w:val="clear" w:color="auto" w:fill="FFFFFF"/>
        </w:rPr>
      </w:pPr>
    </w:p>
    <w:p w14:paraId="6869ED09" w14:textId="77777777" w:rsidR="001A616E" w:rsidRPr="00E602B8" w:rsidRDefault="001A616E">
      <w:pPr>
        <w:pStyle w:val="Web"/>
        <w:shd w:val="clear" w:color="auto" w:fill="FFFFFF"/>
        <w:spacing w:beforeAutospacing="0" w:after="150" w:afterAutospacing="0"/>
        <w:rPr>
          <w:rStyle w:val="a3"/>
          <w:rFonts w:ascii="標楷體" w:eastAsia="標楷體" w:hAnsi="標楷體" w:cs="微軟正黑體"/>
          <w:color w:val="000000"/>
          <w:sz w:val="27"/>
          <w:szCs w:val="27"/>
          <w:shd w:val="clear" w:color="auto" w:fill="FFFFFF"/>
        </w:rPr>
      </w:pPr>
    </w:p>
    <w:p w14:paraId="42B75B52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0F372598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51A9F2A9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7FCF314E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4AA37D77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7D110915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11965614" w14:textId="77777777" w:rsidR="001A616E" w:rsidRPr="00E602B8" w:rsidRDefault="001A616E">
      <w:pPr>
        <w:jc w:val="center"/>
        <w:rPr>
          <w:rFonts w:hAnsi="標楷體"/>
          <w:b/>
          <w:sz w:val="32"/>
          <w:szCs w:val="32"/>
        </w:rPr>
      </w:pPr>
    </w:p>
    <w:p w14:paraId="70D93F83" w14:textId="77777777" w:rsidR="00FC2DB9" w:rsidRPr="00E602B8" w:rsidRDefault="00FC2DB9">
      <w:pPr>
        <w:jc w:val="center"/>
        <w:rPr>
          <w:rFonts w:hAnsi="標楷體"/>
          <w:b/>
          <w:sz w:val="32"/>
          <w:szCs w:val="32"/>
        </w:rPr>
      </w:pPr>
    </w:p>
    <w:p w14:paraId="4F710306" w14:textId="77777777" w:rsidR="001A616E" w:rsidRPr="00E602B8" w:rsidRDefault="00000000">
      <w:pPr>
        <w:jc w:val="center"/>
        <w:rPr>
          <w:rFonts w:hAnsi="標楷體"/>
          <w:b/>
          <w:sz w:val="32"/>
          <w:szCs w:val="32"/>
        </w:rPr>
      </w:pPr>
      <w:r w:rsidRPr="00E602B8">
        <w:rPr>
          <w:rFonts w:hAnsi="標楷體" w:hint="eastAsia"/>
          <w:b/>
          <w:sz w:val="32"/>
          <w:szCs w:val="32"/>
        </w:rPr>
        <w:lastRenderedPageBreak/>
        <w:t>桃園市私立天韻幼兒園</w:t>
      </w:r>
      <w:r w:rsidRPr="00E602B8">
        <w:rPr>
          <w:rFonts w:hAnsi="標楷體" w:cs="標楷體" w:hint="eastAsia"/>
          <w:color w:val="111111"/>
          <w:kern w:val="0"/>
          <w:sz w:val="32"/>
          <w:szCs w:val="32"/>
          <w:lang w:eastAsia="zh-CN" w:bidi="ar"/>
        </w:rPr>
        <w:t>委託</w:t>
      </w:r>
      <w:proofErr w:type="gramStart"/>
      <w:r w:rsidRPr="00E602B8">
        <w:rPr>
          <w:rFonts w:hAnsi="標楷體" w:cs="標楷體" w:hint="eastAsia"/>
          <w:color w:val="111111"/>
          <w:kern w:val="0"/>
          <w:sz w:val="32"/>
          <w:szCs w:val="32"/>
          <w:lang w:eastAsia="zh-CN" w:bidi="ar"/>
        </w:rPr>
        <w:t>餵</w:t>
      </w:r>
      <w:proofErr w:type="gramEnd"/>
      <w:r w:rsidRPr="00E602B8">
        <w:rPr>
          <w:rFonts w:hAnsi="標楷體" w:cs="標楷體" w:hint="eastAsia"/>
          <w:color w:val="111111"/>
          <w:kern w:val="0"/>
          <w:sz w:val="32"/>
          <w:szCs w:val="32"/>
          <w:lang w:eastAsia="zh-CN" w:bidi="ar"/>
        </w:rPr>
        <w:t>藥同意書(</w:t>
      </w:r>
      <w:r w:rsidRPr="00E602B8">
        <w:rPr>
          <w:rFonts w:hAnsi="標楷體" w:hint="eastAsia"/>
          <w:b/>
          <w:sz w:val="32"/>
          <w:szCs w:val="32"/>
        </w:rPr>
        <w:t xml:space="preserve">個人用)  </w:t>
      </w:r>
      <w:r w:rsidRPr="00E602B8">
        <w:rPr>
          <w:rFonts w:hAnsi="標楷體" w:cs="標楷體" w:hint="eastAsia"/>
          <w:color w:val="111111"/>
          <w:kern w:val="0"/>
          <w:sz w:val="36"/>
          <w:szCs w:val="36"/>
          <w:lang w:bidi="ar"/>
        </w:rPr>
        <w:t>附件一</w:t>
      </w:r>
      <w:r w:rsidRPr="00E602B8">
        <w:rPr>
          <w:rFonts w:hAnsi="標楷體" w:hint="eastAsia"/>
          <w:b/>
          <w:sz w:val="32"/>
          <w:szCs w:val="32"/>
        </w:rPr>
        <w:t xml:space="preserve">       </w:t>
      </w:r>
    </w:p>
    <w:tbl>
      <w:tblPr>
        <w:tblW w:w="9286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1A616E" w:rsidRPr="00E602B8" w14:paraId="61AF8353" w14:textId="77777777">
        <w:tc>
          <w:tcPr>
            <w:tcW w:w="4643" w:type="dxa"/>
            <w:tcBorders>
              <w:bottom w:val="single" w:sz="4" w:space="0" w:color="FFFFFF"/>
            </w:tcBorders>
          </w:tcPr>
          <w:p w14:paraId="3D8DDB24" w14:textId="77777777" w:rsidR="001A616E" w:rsidRPr="00E602B8" w:rsidRDefault="00000000">
            <w:pPr>
              <w:spacing w:line="280" w:lineRule="exact"/>
              <w:jc w:val="center"/>
              <w:rPr>
                <w:rFonts w:hAnsi="標楷體"/>
                <w:color w:val="000000"/>
                <w:szCs w:val="24"/>
              </w:rPr>
            </w:pPr>
            <w:r w:rsidRPr="00E602B8">
              <w:rPr>
                <w:rFonts w:hAnsi="標楷體" w:hint="eastAsia"/>
                <w:color w:val="000000"/>
                <w:szCs w:val="24"/>
              </w:rPr>
              <w:t>桃園市私立天韻幼兒園</w:t>
            </w:r>
            <w:proofErr w:type="gramStart"/>
            <w:r w:rsidRPr="00E602B8">
              <w:rPr>
                <w:rFonts w:hAnsi="標楷體" w:hint="eastAsia"/>
                <w:color w:val="000000"/>
                <w:szCs w:val="24"/>
              </w:rPr>
              <w:t>託</w:t>
            </w:r>
            <w:proofErr w:type="gramEnd"/>
            <w:r w:rsidRPr="00E602B8">
              <w:rPr>
                <w:rFonts w:hAnsi="標楷體" w:hint="eastAsia"/>
                <w:color w:val="000000"/>
                <w:szCs w:val="24"/>
              </w:rPr>
              <w:t>藥單</w:t>
            </w:r>
          </w:p>
          <w:tbl>
            <w:tblPr>
              <w:tblW w:w="44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1761"/>
              <w:gridCol w:w="456"/>
              <w:gridCol w:w="1667"/>
            </w:tblGrid>
            <w:tr w:rsidR="001A616E" w:rsidRPr="00E602B8" w14:paraId="7BF2107C" w14:textId="77777777">
              <w:trPr>
                <w:cantSplit/>
                <w:trHeight w:val="534"/>
              </w:trPr>
              <w:tc>
                <w:tcPr>
                  <w:tcW w:w="544" w:type="dxa"/>
                  <w:vAlign w:val="center"/>
                </w:tcPr>
                <w:p w14:paraId="061CC561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姓名</w:t>
                  </w:r>
                </w:p>
              </w:tc>
              <w:tc>
                <w:tcPr>
                  <w:tcW w:w="1761" w:type="dxa"/>
                  <w:vAlign w:val="center"/>
                </w:tcPr>
                <w:p w14:paraId="18CCD0CA" w14:textId="77777777" w:rsidR="001A616E" w:rsidRPr="00E602B8" w:rsidRDefault="001A616E">
                  <w:pPr>
                    <w:adjustRightInd w:val="0"/>
                    <w:snapToGrid w:val="0"/>
                    <w:rPr>
                      <w:rFonts w:hAnsi="標楷體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047291DB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667" w:type="dxa"/>
                  <w:vAlign w:val="center"/>
                </w:tcPr>
                <w:p w14:paraId="3A522213" w14:textId="77777777" w:rsidR="001A616E" w:rsidRPr="00E602B8" w:rsidRDefault="001A616E">
                  <w:pPr>
                    <w:adjustRightInd w:val="0"/>
                    <w:snapToGrid w:val="0"/>
                    <w:rPr>
                      <w:rFonts w:hAnsi="標楷體"/>
                    </w:rPr>
                  </w:pPr>
                </w:p>
              </w:tc>
            </w:tr>
            <w:tr w:rsidR="001A616E" w:rsidRPr="00E602B8" w14:paraId="01942E87" w14:textId="77777777">
              <w:trPr>
                <w:cantSplit/>
                <w:trHeight w:val="1134"/>
              </w:trPr>
              <w:tc>
                <w:tcPr>
                  <w:tcW w:w="544" w:type="dxa"/>
                  <w:textDirection w:val="tbRlV"/>
                  <w:vAlign w:val="center"/>
                </w:tcPr>
                <w:p w14:paraId="106F603B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用藥時間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1BCB8297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早上點心 □前□後</w:t>
                  </w:r>
                </w:p>
                <w:p w14:paraId="695D9572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中午午餐 □前□後</w:t>
                  </w:r>
                </w:p>
                <w:p w14:paraId="463B3844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下午點心 □前□後</w:t>
                  </w:r>
                </w:p>
                <w:p w14:paraId="68EA5A39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          </w:t>
                  </w:r>
                </w:p>
              </w:tc>
            </w:tr>
            <w:tr w:rsidR="001A616E" w:rsidRPr="00E602B8" w14:paraId="49660F86" w14:textId="77777777">
              <w:trPr>
                <w:trHeight w:val="1268"/>
              </w:trPr>
              <w:tc>
                <w:tcPr>
                  <w:tcW w:w="544" w:type="dxa"/>
                  <w:vAlign w:val="center"/>
                </w:tcPr>
                <w:p w14:paraId="2CC9A126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份量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4E37F9CF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藥粉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包</w:t>
                  </w:r>
                </w:p>
                <w:p w14:paraId="547758B8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藥水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c.c.</w:t>
                  </w:r>
                </w:p>
                <w:p w14:paraId="01937D30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藥丸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顆</w:t>
                  </w:r>
                </w:p>
                <w:p w14:paraId="123654F6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      　  </w:t>
                  </w:r>
                </w:p>
              </w:tc>
            </w:tr>
            <w:tr w:rsidR="001A616E" w:rsidRPr="00E602B8" w14:paraId="4E4371A4" w14:textId="77777777">
              <w:tc>
                <w:tcPr>
                  <w:tcW w:w="544" w:type="dxa"/>
                  <w:vAlign w:val="center"/>
                </w:tcPr>
                <w:p w14:paraId="6B6E68D2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用藥</w:t>
                  </w:r>
                </w:p>
                <w:p w14:paraId="05B8406C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方式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088C13BA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□口服   □眼藥</w:t>
                  </w:r>
                </w:p>
                <w:p w14:paraId="00DD8BA9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□其他：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　  　</w:t>
                  </w:r>
                </w:p>
              </w:tc>
            </w:tr>
            <w:tr w:rsidR="001A616E" w:rsidRPr="00E602B8" w14:paraId="2E237667" w14:textId="77777777">
              <w:tc>
                <w:tcPr>
                  <w:tcW w:w="544" w:type="dxa"/>
                  <w:vAlign w:val="center"/>
                </w:tcPr>
                <w:p w14:paraId="0C6B709B" w14:textId="77777777" w:rsidR="001A616E" w:rsidRPr="00E602B8" w:rsidRDefault="00000000">
                  <w:pPr>
                    <w:adjustRightInd w:val="0"/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備註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10CBA8F4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□藥品需冷藏</w:t>
                  </w:r>
                </w:p>
                <w:p w14:paraId="701D466B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　　   　</w:t>
                  </w:r>
                </w:p>
              </w:tc>
            </w:tr>
            <w:tr w:rsidR="001A616E" w:rsidRPr="00E602B8" w14:paraId="144F1885" w14:textId="77777777">
              <w:trPr>
                <w:trHeight w:val="500"/>
              </w:trPr>
              <w:tc>
                <w:tcPr>
                  <w:tcW w:w="4428" w:type="dxa"/>
                  <w:gridSpan w:val="4"/>
                  <w:vAlign w:val="center"/>
                </w:tcPr>
                <w:p w14:paraId="218206E4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家長簽名：</w:t>
                  </w:r>
                </w:p>
              </w:tc>
            </w:tr>
            <w:tr w:rsidR="001A616E" w:rsidRPr="00E602B8" w14:paraId="63367A2C" w14:textId="77777777">
              <w:trPr>
                <w:trHeight w:val="522"/>
              </w:trPr>
              <w:tc>
                <w:tcPr>
                  <w:tcW w:w="4428" w:type="dxa"/>
                  <w:gridSpan w:val="4"/>
                  <w:vAlign w:val="center"/>
                </w:tcPr>
                <w:p w14:paraId="396C68EE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proofErr w:type="gramStart"/>
                  <w:r w:rsidRPr="00E602B8">
                    <w:rPr>
                      <w:rFonts w:hAnsi="標楷體" w:hint="eastAsia"/>
                    </w:rPr>
                    <w:t>餵</w:t>
                  </w:r>
                  <w:proofErr w:type="gramEnd"/>
                  <w:r w:rsidRPr="00E602B8">
                    <w:rPr>
                      <w:rFonts w:hAnsi="標楷體" w:hint="eastAsia"/>
                    </w:rPr>
                    <w:t>藥時間：</w:t>
                  </w:r>
                </w:p>
                <w:p w14:paraId="0F02384C" w14:textId="77777777" w:rsidR="001A616E" w:rsidRPr="00E602B8" w:rsidRDefault="00000000">
                  <w:pPr>
                    <w:adjustRightInd w:val="0"/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老師簽名：</w:t>
                  </w:r>
                </w:p>
              </w:tc>
            </w:tr>
          </w:tbl>
          <w:p w14:paraId="3BF9DD86" w14:textId="77777777" w:rsidR="001A616E" w:rsidRPr="00E602B8" w:rsidRDefault="001A616E">
            <w:pPr>
              <w:spacing w:line="280" w:lineRule="exact"/>
              <w:ind w:firstLine="480"/>
              <w:rPr>
                <w:rFonts w:hAnsi="標楷體"/>
                <w:color w:val="000000"/>
                <w:szCs w:val="24"/>
              </w:rPr>
            </w:pPr>
          </w:p>
        </w:tc>
        <w:tc>
          <w:tcPr>
            <w:tcW w:w="4643" w:type="dxa"/>
            <w:tcBorders>
              <w:bottom w:val="single" w:sz="4" w:space="0" w:color="FFFFFF"/>
            </w:tcBorders>
          </w:tcPr>
          <w:p w14:paraId="7BB43AF6" w14:textId="77777777" w:rsidR="001A616E" w:rsidRPr="00E602B8" w:rsidRDefault="00000000">
            <w:pPr>
              <w:spacing w:line="280" w:lineRule="exact"/>
              <w:jc w:val="center"/>
              <w:rPr>
                <w:rFonts w:hAnsi="標楷體"/>
                <w:color w:val="000000"/>
                <w:szCs w:val="24"/>
              </w:rPr>
            </w:pPr>
            <w:r w:rsidRPr="00E602B8">
              <w:rPr>
                <w:rFonts w:hAnsi="標楷體" w:hint="eastAsia"/>
                <w:color w:val="000000"/>
                <w:szCs w:val="24"/>
              </w:rPr>
              <w:t>桃園市私立天韻幼兒園</w:t>
            </w:r>
            <w:proofErr w:type="gramStart"/>
            <w:r w:rsidRPr="00E602B8">
              <w:rPr>
                <w:rFonts w:hAnsi="標楷體" w:hint="eastAsia"/>
                <w:color w:val="000000"/>
                <w:szCs w:val="24"/>
              </w:rPr>
              <w:t>託</w:t>
            </w:r>
            <w:proofErr w:type="gramEnd"/>
            <w:r w:rsidRPr="00E602B8">
              <w:rPr>
                <w:rFonts w:hAnsi="標楷體" w:hint="eastAsia"/>
                <w:color w:val="000000"/>
                <w:szCs w:val="24"/>
              </w:rPr>
              <w:t>藥單</w:t>
            </w:r>
          </w:p>
          <w:tbl>
            <w:tblPr>
              <w:tblW w:w="442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44"/>
              <w:gridCol w:w="1761"/>
              <w:gridCol w:w="456"/>
              <w:gridCol w:w="1667"/>
            </w:tblGrid>
            <w:tr w:rsidR="001A616E" w:rsidRPr="00E602B8" w14:paraId="3FBF0CD5" w14:textId="77777777">
              <w:trPr>
                <w:cantSplit/>
                <w:trHeight w:val="534"/>
              </w:trPr>
              <w:tc>
                <w:tcPr>
                  <w:tcW w:w="544" w:type="dxa"/>
                  <w:vAlign w:val="center"/>
                </w:tcPr>
                <w:p w14:paraId="4C46F50A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姓名</w:t>
                  </w:r>
                </w:p>
              </w:tc>
              <w:tc>
                <w:tcPr>
                  <w:tcW w:w="1761" w:type="dxa"/>
                  <w:vAlign w:val="center"/>
                </w:tcPr>
                <w:p w14:paraId="59335C45" w14:textId="77777777" w:rsidR="001A616E" w:rsidRPr="00E602B8" w:rsidRDefault="001A616E">
                  <w:pPr>
                    <w:snapToGrid w:val="0"/>
                    <w:rPr>
                      <w:rFonts w:hAnsi="標楷體"/>
                    </w:rPr>
                  </w:pPr>
                </w:p>
              </w:tc>
              <w:tc>
                <w:tcPr>
                  <w:tcW w:w="456" w:type="dxa"/>
                  <w:vAlign w:val="center"/>
                </w:tcPr>
                <w:p w14:paraId="2267A287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日期</w:t>
                  </w:r>
                </w:p>
              </w:tc>
              <w:tc>
                <w:tcPr>
                  <w:tcW w:w="1667" w:type="dxa"/>
                  <w:vAlign w:val="center"/>
                </w:tcPr>
                <w:p w14:paraId="7CD2D840" w14:textId="77777777" w:rsidR="001A616E" w:rsidRPr="00E602B8" w:rsidRDefault="001A616E">
                  <w:pPr>
                    <w:snapToGrid w:val="0"/>
                    <w:rPr>
                      <w:rFonts w:hAnsi="標楷體"/>
                    </w:rPr>
                  </w:pPr>
                </w:p>
              </w:tc>
            </w:tr>
            <w:tr w:rsidR="001A616E" w:rsidRPr="00E602B8" w14:paraId="4577852B" w14:textId="77777777">
              <w:trPr>
                <w:cantSplit/>
                <w:trHeight w:val="1134"/>
              </w:trPr>
              <w:tc>
                <w:tcPr>
                  <w:tcW w:w="544" w:type="dxa"/>
                  <w:textDirection w:val="tbRlV"/>
                  <w:vAlign w:val="center"/>
                </w:tcPr>
                <w:p w14:paraId="1F5C0B57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用藥時間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292BD8C8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早上點心 □前□後</w:t>
                  </w:r>
                </w:p>
                <w:p w14:paraId="122831C6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中午午餐 □前□後</w:t>
                  </w:r>
                </w:p>
                <w:p w14:paraId="2B0A267D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下午點心 □前□後</w:t>
                  </w:r>
                </w:p>
                <w:p w14:paraId="3F734DAC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          </w:t>
                  </w:r>
                </w:p>
              </w:tc>
            </w:tr>
            <w:tr w:rsidR="001A616E" w:rsidRPr="00E602B8" w14:paraId="186B478C" w14:textId="77777777">
              <w:trPr>
                <w:trHeight w:val="1268"/>
              </w:trPr>
              <w:tc>
                <w:tcPr>
                  <w:tcW w:w="544" w:type="dxa"/>
                  <w:vAlign w:val="center"/>
                </w:tcPr>
                <w:p w14:paraId="153C999E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份量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50DDF174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藥粉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包</w:t>
                  </w:r>
                </w:p>
                <w:p w14:paraId="6D84CBAD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藥水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c.c.</w:t>
                  </w:r>
                </w:p>
                <w:p w14:paraId="1A869234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藥丸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 　</w:t>
                  </w:r>
                  <w:r w:rsidRPr="00E602B8">
                    <w:rPr>
                      <w:rFonts w:hAnsi="標楷體" w:hint="eastAsia"/>
                    </w:rPr>
                    <w:t>顆</w:t>
                  </w:r>
                </w:p>
                <w:p w14:paraId="37A38D2A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      　  </w:t>
                  </w:r>
                </w:p>
              </w:tc>
            </w:tr>
            <w:tr w:rsidR="001A616E" w:rsidRPr="00E602B8" w14:paraId="7F9DC34F" w14:textId="77777777">
              <w:tc>
                <w:tcPr>
                  <w:tcW w:w="544" w:type="dxa"/>
                  <w:vAlign w:val="center"/>
                </w:tcPr>
                <w:p w14:paraId="66A47DAE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用藥</w:t>
                  </w:r>
                </w:p>
                <w:p w14:paraId="4F76626A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方式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0BAA4D0F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□口服   □眼藥</w:t>
                  </w:r>
                </w:p>
                <w:p w14:paraId="1F5AF60B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□其他：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　  　</w:t>
                  </w:r>
                </w:p>
              </w:tc>
            </w:tr>
            <w:tr w:rsidR="001A616E" w:rsidRPr="00E602B8" w14:paraId="5FCDB3C8" w14:textId="77777777">
              <w:tc>
                <w:tcPr>
                  <w:tcW w:w="544" w:type="dxa"/>
                  <w:vAlign w:val="center"/>
                </w:tcPr>
                <w:p w14:paraId="625A9A32" w14:textId="77777777" w:rsidR="001A616E" w:rsidRPr="00E602B8" w:rsidRDefault="00000000">
                  <w:pPr>
                    <w:snapToGrid w:val="0"/>
                    <w:jc w:val="center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備註</w:t>
                  </w:r>
                </w:p>
              </w:tc>
              <w:tc>
                <w:tcPr>
                  <w:tcW w:w="3884" w:type="dxa"/>
                  <w:gridSpan w:val="3"/>
                  <w:vAlign w:val="center"/>
                </w:tcPr>
                <w:p w14:paraId="48DA4A9A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□藥品需冷藏</w:t>
                  </w:r>
                </w:p>
                <w:p w14:paraId="796CD8FF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□其他</w:t>
                  </w:r>
                  <w:r w:rsidRPr="00E602B8">
                    <w:rPr>
                      <w:rFonts w:hAnsi="標楷體" w:hint="eastAsia"/>
                      <w:u w:val="thick"/>
                    </w:rPr>
                    <w:t xml:space="preserve">　　　   　</w:t>
                  </w:r>
                </w:p>
              </w:tc>
            </w:tr>
            <w:tr w:rsidR="001A616E" w:rsidRPr="00E602B8" w14:paraId="7BFABB55" w14:textId="77777777">
              <w:trPr>
                <w:trHeight w:val="500"/>
              </w:trPr>
              <w:tc>
                <w:tcPr>
                  <w:tcW w:w="4428" w:type="dxa"/>
                  <w:gridSpan w:val="4"/>
                  <w:vAlign w:val="center"/>
                </w:tcPr>
                <w:p w14:paraId="7176F750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家長簽名：</w:t>
                  </w:r>
                </w:p>
              </w:tc>
            </w:tr>
            <w:tr w:rsidR="001A616E" w:rsidRPr="00E602B8" w14:paraId="394FAD1D" w14:textId="77777777">
              <w:trPr>
                <w:trHeight w:val="522"/>
              </w:trPr>
              <w:tc>
                <w:tcPr>
                  <w:tcW w:w="4428" w:type="dxa"/>
                  <w:gridSpan w:val="4"/>
                  <w:vAlign w:val="center"/>
                </w:tcPr>
                <w:p w14:paraId="5CF1B512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proofErr w:type="gramStart"/>
                  <w:r w:rsidRPr="00E602B8">
                    <w:rPr>
                      <w:rFonts w:hAnsi="標楷體" w:hint="eastAsia"/>
                    </w:rPr>
                    <w:t>餵</w:t>
                  </w:r>
                  <w:proofErr w:type="gramEnd"/>
                  <w:r w:rsidRPr="00E602B8">
                    <w:rPr>
                      <w:rFonts w:hAnsi="標楷體" w:hint="eastAsia"/>
                    </w:rPr>
                    <w:t>藥時間：</w:t>
                  </w:r>
                </w:p>
                <w:p w14:paraId="3FBC63DB" w14:textId="77777777" w:rsidR="001A616E" w:rsidRPr="00E602B8" w:rsidRDefault="00000000">
                  <w:pPr>
                    <w:snapToGrid w:val="0"/>
                    <w:rPr>
                      <w:rFonts w:hAnsi="標楷體"/>
                    </w:rPr>
                  </w:pPr>
                  <w:r w:rsidRPr="00E602B8">
                    <w:rPr>
                      <w:rFonts w:hAnsi="標楷體" w:hint="eastAsia"/>
                    </w:rPr>
                    <w:t>老師簽名：</w:t>
                  </w:r>
                </w:p>
              </w:tc>
            </w:tr>
          </w:tbl>
          <w:p w14:paraId="40B1023C" w14:textId="77777777" w:rsidR="001A616E" w:rsidRPr="00E602B8" w:rsidRDefault="001A616E">
            <w:pPr>
              <w:spacing w:line="280" w:lineRule="exact"/>
              <w:ind w:firstLine="480"/>
              <w:rPr>
                <w:rFonts w:hAnsi="標楷體"/>
                <w:color w:val="000000"/>
                <w:szCs w:val="24"/>
              </w:rPr>
            </w:pPr>
          </w:p>
        </w:tc>
      </w:tr>
    </w:tbl>
    <w:p w14:paraId="4DCD4863" w14:textId="77777777" w:rsidR="00FC2DB9" w:rsidRPr="00E602B8" w:rsidRDefault="00FC2DB9">
      <w:pPr>
        <w:jc w:val="center"/>
        <w:rPr>
          <w:rFonts w:hAnsi="標楷體"/>
          <w:b/>
          <w:sz w:val="36"/>
          <w:szCs w:val="36"/>
        </w:rPr>
      </w:pPr>
    </w:p>
    <w:p w14:paraId="6AF47DBE" w14:textId="77777777" w:rsidR="00FC2DB9" w:rsidRPr="00E602B8" w:rsidRDefault="00FC2DB9">
      <w:pPr>
        <w:jc w:val="center"/>
        <w:rPr>
          <w:rFonts w:hAnsi="標楷體"/>
          <w:b/>
          <w:sz w:val="36"/>
          <w:szCs w:val="36"/>
        </w:rPr>
      </w:pPr>
    </w:p>
    <w:p w14:paraId="59623608" w14:textId="77777777" w:rsidR="00FC2DB9" w:rsidRPr="00E602B8" w:rsidRDefault="00FC2DB9">
      <w:pPr>
        <w:jc w:val="center"/>
        <w:rPr>
          <w:rFonts w:hAnsi="標楷體"/>
          <w:b/>
          <w:sz w:val="36"/>
          <w:szCs w:val="36"/>
        </w:rPr>
      </w:pPr>
    </w:p>
    <w:p w14:paraId="02562CE9" w14:textId="77777777" w:rsidR="00FC2DB9" w:rsidRPr="00E602B8" w:rsidRDefault="00FC2DB9">
      <w:pPr>
        <w:jc w:val="center"/>
        <w:rPr>
          <w:rFonts w:hAnsi="標楷體"/>
          <w:b/>
          <w:sz w:val="36"/>
          <w:szCs w:val="36"/>
        </w:rPr>
      </w:pPr>
    </w:p>
    <w:p w14:paraId="254DE497" w14:textId="27BFC0DA" w:rsidR="001A616E" w:rsidRPr="00E602B8" w:rsidRDefault="00000000">
      <w:pPr>
        <w:jc w:val="center"/>
        <w:rPr>
          <w:rFonts w:hAnsi="標楷體"/>
          <w:b/>
          <w:sz w:val="28"/>
          <w:szCs w:val="28"/>
        </w:rPr>
      </w:pPr>
      <w:r w:rsidRPr="00E602B8">
        <w:rPr>
          <w:rFonts w:hAnsi="標楷體" w:hint="eastAsia"/>
          <w:b/>
          <w:sz w:val="36"/>
          <w:szCs w:val="36"/>
        </w:rPr>
        <w:lastRenderedPageBreak/>
        <w:t>桃園市私立天韻幼兒園</w:t>
      </w:r>
      <w:proofErr w:type="gramStart"/>
      <w:r w:rsidRPr="00E602B8">
        <w:rPr>
          <w:rFonts w:hAnsi="標楷體" w:hint="eastAsia"/>
          <w:b/>
          <w:sz w:val="36"/>
          <w:szCs w:val="36"/>
        </w:rPr>
        <w:t>託</w:t>
      </w:r>
      <w:proofErr w:type="gramEnd"/>
      <w:r w:rsidRPr="00E602B8">
        <w:rPr>
          <w:rFonts w:hAnsi="標楷體" w:hint="eastAsia"/>
          <w:b/>
          <w:sz w:val="36"/>
          <w:szCs w:val="36"/>
        </w:rPr>
        <w:t xml:space="preserve">藥紀錄單(班級用) </w:t>
      </w:r>
      <w:r w:rsidRPr="00E602B8">
        <w:rPr>
          <w:rFonts w:hAnsi="標楷體" w:hint="eastAsia"/>
          <w:b/>
          <w:sz w:val="28"/>
          <w:szCs w:val="28"/>
        </w:rPr>
        <w:t xml:space="preserve"> </w:t>
      </w:r>
      <w:r w:rsidRPr="00E602B8">
        <w:rPr>
          <w:rFonts w:hAnsi="標楷體" w:cs="標楷體" w:hint="eastAsia"/>
          <w:color w:val="111111"/>
          <w:kern w:val="0"/>
          <w:sz w:val="36"/>
          <w:szCs w:val="36"/>
          <w:lang w:bidi="ar"/>
        </w:rPr>
        <w:t>附件二</w:t>
      </w:r>
    </w:p>
    <w:p w14:paraId="38473BBD" w14:textId="77777777" w:rsidR="001A616E" w:rsidRPr="00E602B8" w:rsidRDefault="00000000">
      <w:pPr>
        <w:jc w:val="center"/>
        <w:rPr>
          <w:rFonts w:hAnsi="標楷體"/>
          <w:b/>
          <w:sz w:val="28"/>
          <w:szCs w:val="28"/>
        </w:rPr>
      </w:pPr>
      <w:r w:rsidRPr="00E602B8">
        <w:rPr>
          <w:rFonts w:hAnsi="標楷體" w:hint="eastAsia"/>
          <w:b/>
          <w:sz w:val="28"/>
          <w:szCs w:val="28"/>
        </w:rPr>
        <w:t xml:space="preserve">      </w:t>
      </w:r>
    </w:p>
    <w:tbl>
      <w:tblPr>
        <w:tblW w:w="92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1"/>
        <w:gridCol w:w="1300"/>
        <w:gridCol w:w="2414"/>
        <w:gridCol w:w="1300"/>
        <w:gridCol w:w="1671"/>
        <w:gridCol w:w="1670"/>
      </w:tblGrid>
      <w:tr w:rsidR="001A616E" w:rsidRPr="00E602B8" w14:paraId="2594AA77" w14:textId="77777777">
        <w:tc>
          <w:tcPr>
            <w:tcW w:w="931" w:type="dxa"/>
            <w:vAlign w:val="center"/>
          </w:tcPr>
          <w:p w14:paraId="1FCB950F" w14:textId="77777777" w:rsidR="001A616E" w:rsidRPr="00E602B8" w:rsidRDefault="00000000">
            <w:pPr>
              <w:jc w:val="center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日期</w:t>
            </w:r>
          </w:p>
        </w:tc>
        <w:tc>
          <w:tcPr>
            <w:tcW w:w="1300" w:type="dxa"/>
            <w:vAlign w:val="center"/>
          </w:tcPr>
          <w:p w14:paraId="60221A4B" w14:textId="77777777" w:rsidR="001A616E" w:rsidRPr="00E602B8" w:rsidRDefault="00000000">
            <w:pPr>
              <w:jc w:val="center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幼兒姓名</w:t>
            </w:r>
          </w:p>
        </w:tc>
        <w:tc>
          <w:tcPr>
            <w:tcW w:w="2414" w:type="dxa"/>
            <w:vAlign w:val="center"/>
          </w:tcPr>
          <w:p w14:paraId="175791C8" w14:textId="77777777" w:rsidR="001A616E" w:rsidRPr="00E602B8" w:rsidRDefault="00000000">
            <w:pPr>
              <w:jc w:val="center"/>
              <w:rPr>
                <w:rFonts w:hAnsi="標楷體"/>
              </w:rPr>
            </w:pPr>
            <w:proofErr w:type="gramStart"/>
            <w:r w:rsidRPr="00E602B8">
              <w:rPr>
                <w:rFonts w:hAnsi="標楷體" w:hint="eastAsia"/>
              </w:rPr>
              <w:t>餵</w:t>
            </w:r>
            <w:proofErr w:type="gramEnd"/>
            <w:r w:rsidRPr="00E602B8">
              <w:rPr>
                <w:rFonts w:hAnsi="標楷體" w:hint="eastAsia"/>
              </w:rPr>
              <w:t>藥用量</w:t>
            </w:r>
          </w:p>
        </w:tc>
        <w:tc>
          <w:tcPr>
            <w:tcW w:w="1300" w:type="dxa"/>
            <w:vAlign w:val="center"/>
          </w:tcPr>
          <w:p w14:paraId="158053AA" w14:textId="77777777" w:rsidR="001A616E" w:rsidRPr="00E602B8" w:rsidRDefault="00000000">
            <w:pPr>
              <w:jc w:val="center"/>
              <w:rPr>
                <w:rFonts w:hAnsi="標楷體"/>
              </w:rPr>
            </w:pPr>
            <w:proofErr w:type="gramStart"/>
            <w:r w:rsidRPr="00E602B8">
              <w:rPr>
                <w:rFonts w:hAnsi="標楷體" w:hint="eastAsia"/>
              </w:rPr>
              <w:t>餵</w:t>
            </w:r>
            <w:proofErr w:type="gramEnd"/>
            <w:r w:rsidRPr="00E602B8">
              <w:rPr>
                <w:rFonts w:hAnsi="標楷體" w:hint="eastAsia"/>
              </w:rPr>
              <w:t>藥時間</w:t>
            </w:r>
          </w:p>
        </w:tc>
        <w:tc>
          <w:tcPr>
            <w:tcW w:w="1671" w:type="dxa"/>
            <w:vAlign w:val="center"/>
          </w:tcPr>
          <w:p w14:paraId="77166876" w14:textId="77777777" w:rsidR="001A616E" w:rsidRPr="00E602B8" w:rsidRDefault="00000000">
            <w:pPr>
              <w:jc w:val="center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家長簽名</w:t>
            </w:r>
          </w:p>
        </w:tc>
        <w:tc>
          <w:tcPr>
            <w:tcW w:w="1670" w:type="dxa"/>
            <w:vAlign w:val="center"/>
          </w:tcPr>
          <w:p w14:paraId="31B2708D" w14:textId="77777777" w:rsidR="001A616E" w:rsidRPr="00E602B8" w:rsidRDefault="00000000">
            <w:pPr>
              <w:jc w:val="center"/>
              <w:rPr>
                <w:rFonts w:hAnsi="標楷體"/>
              </w:rPr>
            </w:pPr>
            <w:proofErr w:type="gramStart"/>
            <w:r w:rsidRPr="00E602B8">
              <w:rPr>
                <w:rFonts w:hAnsi="標楷體" w:hint="eastAsia"/>
              </w:rPr>
              <w:t>餵藥人</w:t>
            </w:r>
            <w:proofErr w:type="gramEnd"/>
            <w:r w:rsidRPr="00E602B8">
              <w:rPr>
                <w:rFonts w:hAnsi="標楷體" w:hint="eastAsia"/>
              </w:rPr>
              <w:t>簽名</w:t>
            </w:r>
          </w:p>
        </w:tc>
      </w:tr>
      <w:tr w:rsidR="001A616E" w:rsidRPr="00E602B8" w14:paraId="162C3221" w14:textId="77777777">
        <w:trPr>
          <w:trHeight w:val="510"/>
        </w:trPr>
        <w:tc>
          <w:tcPr>
            <w:tcW w:w="931" w:type="dxa"/>
            <w:vMerge w:val="restart"/>
          </w:tcPr>
          <w:p w14:paraId="535C5785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18965D50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5B86914A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□藥粉         包</w:t>
            </w:r>
          </w:p>
          <w:p w14:paraId="5480ABCF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□藥水   cc或  格</w:t>
            </w:r>
          </w:p>
          <w:p w14:paraId="674BFB90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300" w:type="dxa"/>
            <w:vMerge w:val="restart"/>
          </w:tcPr>
          <w:p w14:paraId="68FEBB92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□午飯後</w:t>
            </w:r>
          </w:p>
          <w:p w14:paraId="0F6EBE56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□午飯前</w:t>
            </w:r>
          </w:p>
          <w:p w14:paraId="2688AB1B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671" w:type="dxa"/>
            <w:vMerge w:val="restart"/>
          </w:tcPr>
          <w:p w14:paraId="6418F7AF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2CE2DC5A" w14:textId="77777777" w:rsidR="001A616E" w:rsidRPr="00E602B8" w:rsidRDefault="001A616E">
            <w:pPr>
              <w:rPr>
                <w:rFonts w:hAnsi="標楷體"/>
              </w:rPr>
            </w:pPr>
          </w:p>
        </w:tc>
      </w:tr>
      <w:tr w:rsidR="001A616E" w:rsidRPr="00E602B8" w14:paraId="5330FBA2" w14:textId="77777777">
        <w:trPr>
          <w:trHeight w:val="510"/>
        </w:trPr>
        <w:tc>
          <w:tcPr>
            <w:tcW w:w="931" w:type="dxa"/>
            <w:vMerge/>
          </w:tcPr>
          <w:p w14:paraId="388BCFC4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66AE5962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49A7F3DF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4B4381BC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77D4ED53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3EA175CC" w14:textId="77777777" w:rsidR="001A616E" w:rsidRPr="00E602B8" w:rsidRDefault="00000000">
            <w:pPr>
              <w:jc w:val="right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 xml:space="preserve">    時   分</w:t>
            </w:r>
          </w:p>
        </w:tc>
      </w:tr>
      <w:tr w:rsidR="001A616E" w:rsidRPr="00E602B8" w14:paraId="4B90E4E5" w14:textId="77777777">
        <w:trPr>
          <w:trHeight w:val="510"/>
        </w:trPr>
        <w:tc>
          <w:tcPr>
            <w:tcW w:w="931" w:type="dxa"/>
            <w:vMerge w:val="restart"/>
          </w:tcPr>
          <w:p w14:paraId="19325E9B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3C64113D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65F61C16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□藥粉        包</w:t>
            </w:r>
          </w:p>
          <w:p w14:paraId="2DA06A69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□藥水   cc或  格</w:t>
            </w:r>
          </w:p>
          <w:p w14:paraId="7E1EFFA1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300" w:type="dxa"/>
            <w:vMerge w:val="restart"/>
          </w:tcPr>
          <w:p w14:paraId="0641BA41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□午飯後</w:t>
            </w:r>
          </w:p>
          <w:p w14:paraId="2292FF58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□午飯前</w:t>
            </w:r>
          </w:p>
          <w:p w14:paraId="7C5AA17E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671" w:type="dxa"/>
            <w:vMerge w:val="restart"/>
          </w:tcPr>
          <w:p w14:paraId="3BF24666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588398FC" w14:textId="77777777" w:rsidR="001A616E" w:rsidRPr="00E602B8" w:rsidRDefault="001A616E">
            <w:pPr>
              <w:rPr>
                <w:rFonts w:hAnsi="標楷體"/>
              </w:rPr>
            </w:pPr>
          </w:p>
        </w:tc>
      </w:tr>
      <w:tr w:rsidR="001A616E" w:rsidRPr="00E602B8" w14:paraId="7CD80E9B" w14:textId="77777777">
        <w:trPr>
          <w:trHeight w:val="510"/>
        </w:trPr>
        <w:tc>
          <w:tcPr>
            <w:tcW w:w="931" w:type="dxa"/>
            <w:vMerge/>
          </w:tcPr>
          <w:p w14:paraId="10AA0DDF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66E2CDF8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26049882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195B7EE8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66204F4A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008EAEE4" w14:textId="77777777" w:rsidR="001A616E" w:rsidRPr="00E602B8" w:rsidRDefault="00000000">
            <w:pPr>
              <w:jc w:val="right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時   分</w:t>
            </w:r>
          </w:p>
        </w:tc>
      </w:tr>
      <w:tr w:rsidR="001A616E" w:rsidRPr="00E602B8" w14:paraId="0AC16649" w14:textId="77777777">
        <w:trPr>
          <w:trHeight w:val="510"/>
        </w:trPr>
        <w:tc>
          <w:tcPr>
            <w:tcW w:w="931" w:type="dxa"/>
            <w:vMerge w:val="restart"/>
          </w:tcPr>
          <w:p w14:paraId="07B54FD7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51C4AFF7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019F6DCD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□藥粉        包</w:t>
            </w:r>
          </w:p>
          <w:p w14:paraId="5C44077F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□藥水   cc或  格</w:t>
            </w:r>
          </w:p>
          <w:p w14:paraId="38E06B8E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300" w:type="dxa"/>
            <w:vMerge w:val="restart"/>
          </w:tcPr>
          <w:p w14:paraId="148AF26B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□午飯後</w:t>
            </w:r>
          </w:p>
          <w:p w14:paraId="31829F74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□午飯前</w:t>
            </w:r>
          </w:p>
          <w:p w14:paraId="7B2C01E6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671" w:type="dxa"/>
            <w:vMerge w:val="restart"/>
          </w:tcPr>
          <w:p w14:paraId="6251CFCF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779E30C1" w14:textId="77777777" w:rsidR="001A616E" w:rsidRPr="00E602B8" w:rsidRDefault="001A616E">
            <w:pPr>
              <w:jc w:val="right"/>
              <w:rPr>
                <w:rFonts w:hAnsi="標楷體"/>
              </w:rPr>
            </w:pPr>
          </w:p>
        </w:tc>
      </w:tr>
      <w:tr w:rsidR="001A616E" w:rsidRPr="00E602B8" w14:paraId="07F175B3" w14:textId="77777777">
        <w:trPr>
          <w:trHeight w:val="510"/>
        </w:trPr>
        <w:tc>
          <w:tcPr>
            <w:tcW w:w="931" w:type="dxa"/>
            <w:vMerge/>
          </w:tcPr>
          <w:p w14:paraId="387DAFE6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48D1D8EE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357BFC27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708527E7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3F58AA8D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4793B0C6" w14:textId="77777777" w:rsidR="001A616E" w:rsidRPr="00E602B8" w:rsidRDefault="00000000">
            <w:pPr>
              <w:jc w:val="right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時   分</w:t>
            </w:r>
          </w:p>
        </w:tc>
      </w:tr>
      <w:tr w:rsidR="001A616E" w:rsidRPr="00E602B8" w14:paraId="740816D0" w14:textId="77777777">
        <w:trPr>
          <w:trHeight w:val="510"/>
        </w:trPr>
        <w:tc>
          <w:tcPr>
            <w:tcW w:w="931" w:type="dxa"/>
            <w:vMerge w:val="restart"/>
          </w:tcPr>
          <w:p w14:paraId="553CF85E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1F110BA9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6BF9203E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□藥粉        包</w:t>
            </w:r>
          </w:p>
          <w:p w14:paraId="4F56E029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□藥水   cc或  格</w:t>
            </w:r>
          </w:p>
          <w:p w14:paraId="52E265A0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300" w:type="dxa"/>
            <w:vMerge w:val="restart"/>
          </w:tcPr>
          <w:p w14:paraId="52619812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□午飯後</w:t>
            </w:r>
          </w:p>
          <w:p w14:paraId="0513C86E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□午飯前</w:t>
            </w:r>
          </w:p>
          <w:p w14:paraId="62FCC7ED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□其他</w:t>
            </w:r>
          </w:p>
        </w:tc>
        <w:tc>
          <w:tcPr>
            <w:tcW w:w="1671" w:type="dxa"/>
            <w:vMerge w:val="restart"/>
          </w:tcPr>
          <w:p w14:paraId="168EB022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7B07C471" w14:textId="77777777" w:rsidR="001A616E" w:rsidRPr="00E602B8" w:rsidRDefault="001A616E">
            <w:pPr>
              <w:jc w:val="right"/>
              <w:rPr>
                <w:rFonts w:hAnsi="標楷體"/>
              </w:rPr>
            </w:pPr>
          </w:p>
        </w:tc>
      </w:tr>
      <w:tr w:rsidR="001A616E" w:rsidRPr="00E602B8" w14:paraId="475ED65E" w14:textId="77777777">
        <w:trPr>
          <w:trHeight w:val="510"/>
        </w:trPr>
        <w:tc>
          <w:tcPr>
            <w:tcW w:w="931" w:type="dxa"/>
            <w:vMerge/>
          </w:tcPr>
          <w:p w14:paraId="75601BD3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03186E02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5B40FC0C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6712307A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3FDA9A2D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405992BB" w14:textId="77777777" w:rsidR="001A616E" w:rsidRPr="00E602B8" w:rsidRDefault="00000000">
            <w:pPr>
              <w:jc w:val="right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時   分</w:t>
            </w:r>
          </w:p>
        </w:tc>
      </w:tr>
      <w:tr w:rsidR="001A616E" w:rsidRPr="00E602B8" w14:paraId="16B5803E" w14:textId="77777777">
        <w:trPr>
          <w:trHeight w:val="510"/>
        </w:trPr>
        <w:tc>
          <w:tcPr>
            <w:tcW w:w="931" w:type="dxa"/>
            <w:vMerge w:val="restart"/>
          </w:tcPr>
          <w:p w14:paraId="1C52A419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296E25A8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01A757F4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□藥粉        包</w:t>
            </w:r>
          </w:p>
          <w:p w14:paraId="0BE5EEC8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□藥水   cc或  格</w:t>
            </w:r>
          </w:p>
          <w:p w14:paraId="0F06188C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lastRenderedPageBreak/>
              <w:t>□其他</w:t>
            </w:r>
          </w:p>
        </w:tc>
        <w:tc>
          <w:tcPr>
            <w:tcW w:w="1300" w:type="dxa"/>
            <w:vMerge w:val="restart"/>
          </w:tcPr>
          <w:p w14:paraId="77E86013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lastRenderedPageBreak/>
              <w:t>□午飯後</w:t>
            </w:r>
          </w:p>
          <w:p w14:paraId="28BABDB7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□午飯前</w:t>
            </w:r>
          </w:p>
          <w:p w14:paraId="1F0CDAA4" w14:textId="77777777" w:rsidR="001A616E" w:rsidRPr="00E602B8" w:rsidRDefault="00000000">
            <w:pPr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lastRenderedPageBreak/>
              <w:t>□其他</w:t>
            </w:r>
          </w:p>
        </w:tc>
        <w:tc>
          <w:tcPr>
            <w:tcW w:w="1671" w:type="dxa"/>
            <w:vMerge w:val="restart"/>
          </w:tcPr>
          <w:p w14:paraId="4B2C9228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07EFD470" w14:textId="77777777" w:rsidR="001A616E" w:rsidRPr="00E602B8" w:rsidRDefault="001A616E">
            <w:pPr>
              <w:jc w:val="right"/>
              <w:rPr>
                <w:rFonts w:hAnsi="標楷體"/>
              </w:rPr>
            </w:pPr>
          </w:p>
        </w:tc>
      </w:tr>
      <w:tr w:rsidR="001A616E" w:rsidRPr="00E602B8" w14:paraId="537053C6" w14:textId="77777777">
        <w:trPr>
          <w:trHeight w:val="510"/>
        </w:trPr>
        <w:tc>
          <w:tcPr>
            <w:tcW w:w="931" w:type="dxa"/>
            <w:vMerge/>
          </w:tcPr>
          <w:p w14:paraId="4C057CCD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099199BF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31C3DCA0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41F3AE5B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3C74B6CB" w14:textId="77777777" w:rsidR="001A616E" w:rsidRPr="00E602B8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64956C80" w14:textId="77777777" w:rsidR="001A616E" w:rsidRPr="00E602B8" w:rsidRDefault="00000000">
            <w:pPr>
              <w:jc w:val="right"/>
              <w:rPr>
                <w:rFonts w:hAnsi="標楷體"/>
              </w:rPr>
            </w:pPr>
            <w:r w:rsidRPr="00E602B8">
              <w:rPr>
                <w:rFonts w:hAnsi="標楷體" w:hint="eastAsia"/>
              </w:rPr>
              <w:t>時   分</w:t>
            </w:r>
          </w:p>
        </w:tc>
      </w:tr>
      <w:tr w:rsidR="001A616E" w14:paraId="484AA85B" w14:textId="77777777">
        <w:trPr>
          <w:trHeight w:val="510"/>
        </w:trPr>
        <w:tc>
          <w:tcPr>
            <w:tcW w:w="931" w:type="dxa"/>
            <w:vMerge w:val="restart"/>
          </w:tcPr>
          <w:p w14:paraId="174AB4A4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 w:val="restart"/>
          </w:tcPr>
          <w:p w14:paraId="2800A5A9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 w:val="restart"/>
          </w:tcPr>
          <w:p w14:paraId="3BE01312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□藥粉        包</w:t>
            </w:r>
          </w:p>
          <w:p w14:paraId="1E4868BE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□藥水   cc或  格</w:t>
            </w:r>
          </w:p>
          <w:p w14:paraId="5AE6F446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□其他</w:t>
            </w:r>
          </w:p>
        </w:tc>
        <w:tc>
          <w:tcPr>
            <w:tcW w:w="1300" w:type="dxa"/>
            <w:vMerge w:val="restart"/>
          </w:tcPr>
          <w:p w14:paraId="6936048F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□午飯後</w:t>
            </w:r>
          </w:p>
          <w:p w14:paraId="5859C7B3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□午飯前</w:t>
            </w:r>
          </w:p>
          <w:p w14:paraId="074F117F" w14:textId="77777777" w:rsidR="001A616E" w:rsidRDefault="00000000">
            <w:pPr>
              <w:rPr>
                <w:rFonts w:hAnsi="標楷體"/>
              </w:rPr>
            </w:pPr>
            <w:r>
              <w:rPr>
                <w:rFonts w:hAnsi="標楷體" w:hint="eastAsia"/>
              </w:rPr>
              <w:t>□其他</w:t>
            </w:r>
          </w:p>
        </w:tc>
        <w:tc>
          <w:tcPr>
            <w:tcW w:w="1671" w:type="dxa"/>
            <w:vMerge w:val="restart"/>
          </w:tcPr>
          <w:p w14:paraId="7F5EE516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768786C8" w14:textId="77777777" w:rsidR="001A616E" w:rsidRDefault="001A616E">
            <w:pPr>
              <w:jc w:val="right"/>
              <w:rPr>
                <w:rFonts w:hAnsi="標楷體"/>
              </w:rPr>
            </w:pPr>
          </w:p>
        </w:tc>
      </w:tr>
      <w:tr w:rsidR="001A616E" w14:paraId="611DB2CE" w14:textId="77777777">
        <w:trPr>
          <w:trHeight w:val="510"/>
        </w:trPr>
        <w:tc>
          <w:tcPr>
            <w:tcW w:w="931" w:type="dxa"/>
            <w:vMerge/>
          </w:tcPr>
          <w:p w14:paraId="73299514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1D49214B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198F0BFF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1FCBEFA2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6DB4E3F4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4F99FA21" w14:textId="77777777" w:rsidR="001A616E" w:rsidRDefault="00000000">
            <w:pPr>
              <w:jc w:val="right"/>
              <w:rPr>
                <w:rFonts w:hAnsi="標楷體"/>
              </w:rPr>
            </w:pPr>
            <w:r>
              <w:rPr>
                <w:rFonts w:hAnsi="標楷體" w:hint="eastAsia"/>
              </w:rPr>
              <w:t>時   分</w:t>
            </w:r>
          </w:p>
        </w:tc>
      </w:tr>
      <w:tr w:rsidR="001A616E" w14:paraId="6E5EDD7C" w14:textId="77777777">
        <w:trPr>
          <w:trHeight w:val="510"/>
        </w:trPr>
        <w:tc>
          <w:tcPr>
            <w:tcW w:w="931" w:type="dxa"/>
            <w:vMerge/>
          </w:tcPr>
          <w:p w14:paraId="4B617B7A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75CACDB6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2414" w:type="dxa"/>
            <w:vMerge/>
          </w:tcPr>
          <w:p w14:paraId="0042A985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300" w:type="dxa"/>
            <w:vMerge/>
          </w:tcPr>
          <w:p w14:paraId="186E0419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671" w:type="dxa"/>
            <w:vMerge/>
          </w:tcPr>
          <w:p w14:paraId="4F9FF013" w14:textId="77777777" w:rsidR="001A616E" w:rsidRDefault="001A616E">
            <w:pPr>
              <w:rPr>
                <w:rFonts w:hAnsi="標楷體"/>
              </w:rPr>
            </w:pPr>
          </w:p>
        </w:tc>
        <w:tc>
          <w:tcPr>
            <w:tcW w:w="1670" w:type="dxa"/>
          </w:tcPr>
          <w:p w14:paraId="45C9EB90" w14:textId="77777777" w:rsidR="001A616E" w:rsidRDefault="00000000">
            <w:pPr>
              <w:jc w:val="right"/>
              <w:rPr>
                <w:rFonts w:hAnsi="標楷體"/>
              </w:rPr>
            </w:pPr>
            <w:r>
              <w:rPr>
                <w:rFonts w:hAnsi="標楷體" w:hint="eastAsia"/>
              </w:rPr>
              <w:t>時   分</w:t>
            </w:r>
          </w:p>
        </w:tc>
      </w:tr>
    </w:tbl>
    <w:p w14:paraId="712A61F5" w14:textId="2C6A5100" w:rsidR="001A616E" w:rsidRDefault="001A616E" w:rsidP="00E602B8">
      <w:pPr>
        <w:pStyle w:val="3"/>
        <w:spacing w:after="156"/>
      </w:pPr>
    </w:p>
    <w:sectPr w:rsidR="001A61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101103F"/>
    <w:rsid w:val="001A616E"/>
    <w:rsid w:val="00A01ABD"/>
    <w:rsid w:val="00BA6A9F"/>
    <w:rsid w:val="00E602B8"/>
    <w:rsid w:val="00FC2DB9"/>
    <w:rsid w:val="28D6252B"/>
    <w:rsid w:val="4D813869"/>
    <w:rsid w:val="5101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F853A"/>
  <w15:docId w15:val="{6B971404-FAE3-4366-B282-841CE2ED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ascii="標楷體" w:eastAsia="標楷體" w:hAnsi="Calibri" w:cstheme="minorBidi"/>
      <w:kern w:val="2"/>
      <w:sz w:val="24"/>
      <w:szCs w:val="22"/>
    </w:rPr>
  </w:style>
  <w:style w:type="paragraph" w:styleId="3">
    <w:name w:val="heading 3"/>
    <w:basedOn w:val="a"/>
    <w:next w:val="a"/>
    <w:unhideWhenUsed/>
    <w:qFormat/>
    <w:pPr>
      <w:widowControl/>
      <w:spacing w:afterLines="50" w:after="50"/>
      <w:outlineLvl w:val="2"/>
    </w:pPr>
    <w:rPr>
      <w:rFonts w:ascii="新細明體" w:hAnsi="新細明體" w:cs="新細明體"/>
      <w:b/>
      <w:bCs/>
      <w:kern w:val="0"/>
      <w:sz w:val="28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pPr>
      <w:spacing w:beforeAutospacing="1" w:after="0" w:afterAutospacing="1"/>
    </w:pPr>
    <w:rPr>
      <w:lang w:eastAsia="zh-CN"/>
    </w:rPr>
  </w:style>
  <w:style w:type="character" w:styleId="a3">
    <w:name w:val="Strong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283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2026-07-08T07:48:00Z</dcterms:created>
  <dcterms:modified xsi:type="dcterms:W3CDTF">2026-07-08T07:48:00Z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