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085" w:type="dxa"/>
        <w:tblInd w:w="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64"/>
        <w:gridCol w:w="505"/>
        <w:gridCol w:w="1710"/>
        <w:gridCol w:w="6825"/>
        <w:gridCol w:w="1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11085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  113年 04月份 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40"/>
                <w:szCs w:val="40"/>
                <w:u w:val="none"/>
                <w:lang w:val="en-US" w:eastAsia="zh-TW" w:bidi="ar"/>
              </w:rPr>
              <w:t>餐點表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日期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上午點心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  <w:lang w:eastAsia="zh-TW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  <w:lang w:eastAsia="zh-TW"/>
              </w:rPr>
              <w:t>午餐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下午點心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台式鹹粥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洋蔥雞丁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涼拌干絲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番茄蛋花湯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魷魚羹麵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鮮奶饅頭、米漿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馬鈴薯滷肉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塔香海根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金菇蘿蔔湯、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油豆腐細粉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雞絲麵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咖哩雞燴飯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養生雞湯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綠豆地瓜湯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0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1382395</wp:posOffset>
                  </wp:positionH>
                  <wp:positionV relativeFrom="paragraph">
                    <wp:posOffset>41275</wp:posOffset>
                  </wp:positionV>
                  <wp:extent cx="3548380" cy="984250"/>
                  <wp:effectExtent l="0" t="0" r="13970" b="6350"/>
                  <wp:wrapSquare wrapText="bothSides"/>
                  <wp:docPr id="9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圖片 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4203" t="14692" r="29582" b="63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380" cy="984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02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10216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02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清粥、肉鬆、蔥蛋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和風肉片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三杯杏菇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枸杞黃瓜湯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蔬菜麵線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黑糖饅頭、豆漿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樹子蒸魚片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香菇薯丁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味噌海芽湯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客家蔥油米苔目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芋香米粉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夏威夷炒飯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蘿蔔排骨湯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緑豆湯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小兔包、米漿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彩椒肉絲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蔥蛋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白菜木須湯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玉米肉茸粥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冬菜冬粉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日式炒烏龍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味噌豆腐湯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蘋果麵包、冬瓜露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10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5080</wp:posOffset>
                  </wp:positionV>
                  <wp:extent cx="5472430" cy="511810"/>
                  <wp:effectExtent l="0" t="0" r="13970" b="2540"/>
                  <wp:wrapSquare wrapText="bothSides"/>
                  <wp:docPr id="11" name="圖片 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圖片 7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0227" r="1294" b="29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72430" cy="511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02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小米粥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麻油雞丁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客家小炒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番茄蔬菜湯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味噌海芽拉麵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芋香饅頭、牛奶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麵輪燒肉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洋蔥蛋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牛蒡雞湯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魷魚羹冬粉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油豆腐細粉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京醬肉絲拌麵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海絲湯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紅豆湯圓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鮮奶饅頭、豆漿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香菇瓜子肉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薑絲炒麵腸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雞絲粥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韭香米苔目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野菇肉絲炊飯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地瓜包、米漿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六</w:t>
            </w:r>
          </w:p>
        </w:tc>
        <w:tc>
          <w:tcPr>
            <w:tcW w:w="10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1143000</wp:posOffset>
                  </wp:positionH>
                  <wp:positionV relativeFrom="paragraph">
                    <wp:posOffset>58420</wp:posOffset>
                  </wp:positionV>
                  <wp:extent cx="4416425" cy="466725"/>
                  <wp:effectExtent l="0" t="0" r="3175" b="9525"/>
                  <wp:wrapSquare wrapText="bothSides"/>
                  <wp:docPr id="1" name="圖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5969" t="37143" r="5743" b="319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4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02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鮮菇粥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京醬肉絲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白菜滷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青木瓜雞湯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蘿蔔糕湯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銀絲捲、冬瓜露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蔥燒雞丁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塔香海茸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芹香魚丸湯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南瓜粥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擔仔麵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珍菇豆香蒜肉飯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薑絲冬瓜湯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黑糖地瓜湯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小籠包、豆漿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香菇燜雞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麻婆豆腐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四神湯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玉米肉茸粥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紅麵線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番茄雞肉通心麵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金茸蛋花湯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黑糖饅頭、米漿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TW" w:bidi="ar"/>
              </w:rPr>
              <w:t>27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2"/>
                <w:szCs w:val="22"/>
                <w:u w:val="none"/>
                <w:lang w:val="en-US" w:eastAsia="zh-TW" w:bidi="ar"/>
              </w:rPr>
            </w:pPr>
            <w:r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2"/>
                <w:szCs w:val="22"/>
                <w:u w:val="none"/>
                <w:lang w:val="en-US" w:eastAsia="zh-TW" w:bidi="ar"/>
              </w:rPr>
              <w:t>六</w:t>
            </w:r>
          </w:p>
        </w:tc>
        <w:tc>
          <w:tcPr>
            <w:tcW w:w="1021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  <w:r>
              <w:rPr>
                <w:rFonts w:hint="eastAsia" w:ascii="標楷體" w:hAnsi="標楷體" w:eastAsia="標楷體" w:cs="標楷體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862330</wp:posOffset>
                  </wp:positionH>
                  <wp:positionV relativeFrom="paragraph">
                    <wp:posOffset>109220</wp:posOffset>
                  </wp:positionV>
                  <wp:extent cx="3993515" cy="505460"/>
                  <wp:effectExtent l="0" t="0" r="6985" b="8890"/>
                  <wp:wrapSquare wrapText="bothSides"/>
                  <wp:docPr id="8" name="圖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圖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3515" cy="50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  <w:tc>
          <w:tcPr>
            <w:tcW w:w="10216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b/>
                <w:i w:val="0"/>
                <w:color w:val="FF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玉米瘦肉粥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蔥油雞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蠔油鮑菇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枸杞冬瓜湯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日式關東煮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小籠包、豆漿</w:t>
            </w:r>
          </w:p>
        </w:tc>
        <w:tc>
          <w:tcPr>
            <w:tcW w:w="6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壽喜燒肉片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雪菜干丁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季節蔬菜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味噌豆腐湯、</w:t>
            </w: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季節水果</w:t>
            </w:r>
            <w:bookmarkStart w:id="0" w:name="_GoBack"/>
            <w:bookmarkEnd w:id="0"/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五彩蔬菜粥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085" w:type="dxa"/>
            <w:gridSpan w:val="5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標楷體" w:hAnsi="標楷體" w:eastAsia="標楷體" w:cs="標楷體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標楷體" w:hAnsi="標楷體" w:eastAsia="標楷體" w:cs="標楷體"/>
                <w:b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＊本園一律使用「國產生鮮肉品」，產地：台灣。    ＊本園未使用輻射污染食品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outlineLvl w:val="9"/>
        <w:rPr>
          <w:rFonts w:hint="eastAsia" w:ascii="標楷體" w:hAnsi="標楷體" w:eastAsia="標楷體" w:cs="標楷體"/>
        </w:rPr>
      </w:pPr>
    </w:p>
    <w:sectPr>
      <w:pgSz w:w="11906" w:h="16838"/>
      <w:pgMar w:top="607" w:right="210" w:bottom="210" w:left="21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雅坊美工12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華康海報體W12(P)">
    <w:panose1 w:val="02010600010101010101"/>
    <w:charset w:val="88"/>
    <w:family w:val="auto"/>
    <w:pitch w:val="default"/>
    <w:sig w:usb0="80000001" w:usb1="28091800" w:usb2="00000016" w:usb3="00000000" w:csb0="00100000" w:csb1="00000000"/>
  </w:font>
  <w:font w:name="華康圓緣體W4(P)">
    <w:panose1 w:val="040B0400000000000000"/>
    <w:charset w:val="88"/>
    <w:family w:val="auto"/>
    <w:pitch w:val="default"/>
    <w:sig w:usb0="80000001" w:usb1="28091800" w:usb2="00000016" w:usb3="00000000" w:csb0="00100000" w:csb1="00000000"/>
  </w:font>
  <w:font w:name="華康中特圓體(P)">
    <w:panose1 w:val="020F0800000000000000"/>
    <w:charset w:val="88"/>
    <w:family w:val="auto"/>
    <w:pitch w:val="default"/>
    <w:sig w:usb0="80000001" w:usb1="28091800" w:usb2="00000016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04CE5"/>
    <w:rsid w:val="18672141"/>
    <w:rsid w:val="18C30933"/>
    <w:rsid w:val="255F1669"/>
    <w:rsid w:val="35354F4C"/>
    <w:rsid w:val="36C13944"/>
    <w:rsid w:val="4024641E"/>
    <w:rsid w:val="44E04CE5"/>
    <w:rsid w:val="499F06F0"/>
    <w:rsid w:val="56E74E3A"/>
    <w:rsid w:val="59ED76B0"/>
    <w:rsid w:val="5A1B237E"/>
    <w:rsid w:val="614B66A0"/>
  </w:rsids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2024-03-15T01:31:00Z</dcterms:created>
  <dc:creator>user</dc:creator>
  <cp:lastModifiedBy>user</cp:lastModifiedBy>
  <cp:lastPrinted>2024-03-15T01:45:00Z</cp:lastPrinted>
  <dcterms:modified xsi:type="dcterms:W3CDTF">2024-03-18T03:01:05Z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